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60E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Приложение 2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К постановлению администрации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 xml:space="preserve">Некоузского муниципального района </w:t>
      </w:r>
    </w:p>
    <w:p w:rsidR="00EA7562" w:rsidRPr="008352F9" w:rsidRDefault="00EA7562" w:rsidP="008352F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От 11.02.2014 г. № 173</w:t>
      </w:r>
    </w:p>
    <w:p w:rsidR="008352F9" w:rsidRPr="008352F9" w:rsidRDefault="008352F9" w:rsidP="008352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352F9" w:rsidRPr="008352F9" w:rsidRDefault="008352F9" w:rsidP="008352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7562" w:rsidRPr="008352F9" w:rsidRDefault="00EA7562" w:rsidP="009801EF">
      <w:pPr>
        <w:spacing w:after="0"/>
        <w:jc w:val="center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Отчет</w:t>
      </w:r>
      <w:r w:rsidR="00990855">
        <w:rPr>
          <w:rFonts w:ascii="Times New Roman" w:hAnsi="Times New Roman" w:cs="Times New Roman"/>
          <w:b/>
        </w:rPr>
        <w:t xml:space="preserve"> за</w:t>
      </w:r>
      <w:r w:rsidR="00A65F6C">
        <w:rPr>
          <w:rFonts w:ascii="Times New Roman" w:hAnsi="Times New Roman" w:cs="Times New Roman"/>
          <w:b/>
        </w:rPr>
        <w:t xml:space="preserve"> 2017 год</w:t>
      </w:r>
    </w:p>
    <w:p w:rsidR="00990855" w:rsidRDefault="008352F9" w:rsidP="009801EF">
      <w:pPr>
        <w:jc w:val="center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</w:t>
      </w:r>
      <w:r w:rsidR="00EA7562" w:rsidRPr="008352F9">
        <w:rPr>
          <w:rFonts w:ascii="Times New Roman" w:hAnsi="Times New Roman" w:cs="Times New Roman"/>
          <w:b/>
        </w:rPr>
        <w:t xml:space="preserve"> реализации ведомственной программы (ведомственной целевой программы), реализация которой осуществлялась </w:t>
      </w:r>
      <w:r w:rsidR="00990855">
        <w:rPr>
          <w:rFonts w:ascii="Times New Roman" w:hAnsi="Times New Roman" w:cs="Times New Roman"/>
          <w:b/>
        </w:rPr>
        <w:t xml:space="preserve">в </w:t>
      </w:r>
      <w:r w:rsidRPr="008352F9">
        <w:rPr>
          <w:rFonts w:ascii="Times New Roman" w:hAnsi="Times New Roman" w:cs="Times New Roman"/>
          <w:b/>
        </w:rPr>
        <w:t>201</w:t>
      </w:r>
      <w:r w:rsidR="005B76B4">
        <w:rPr>
          <w:rFonts w:ascii="Times New Roman" w:hAnsi="Times New Roman" w:cs="Times New Roman"/>
          <w:b/>
        </w:rPr>
        <w:t>7</w:t>
      </w:r>
      <w:r w:rsidR="009801EF">
        <w:rPr>
          <w:rFonts w:ascii="Times New Roman" w:hAnsi="Times New Roman" w:cs="Times New Roman"/>
          <w:b/>
        </w:rPr>
        <w:t xml:space="preserve"> год</w:t>
      </w:r>
      <w:r w:rsidR="00990855">
        <w:rPr>
          <w:rFonts w:ascii="Times New Roman" w:hAnsi="Times New Roman" w:cs="Times New Roman"/>
          <w:b/>
        </w:rPr>
        <w:t>у</w:t>
      </w:r>
    </w:p>
    <w:p w:rsidR="00EA7562" w:rsidRDefault="009801EF" w:rsidP="009801E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EA7562" w:rsidRPr="008352F9">
        <w:rPr>
          <w:rFonts w:ascii="Times New Roman" w:hAnsi="Times New Roman" w:cs="Times New Roman"/>
        </w:rPr>
        <w:t>Ведомственная программа «</w:t>
      </w:r>
      <w:r w:rsidR="005B76B4">
        <w:rPr>
          <w:rFonts w:ascii="Times New Roman" w:hAnsi="Times New Roman" w:cs="Times New Roman"/>
        </w:rPr>
        <w:t>Молодежь</w:t>
      </w:r>
      <w:r w:rsidR="00EA7562" w:rsidRPr="008352F9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н</w:t>
      </w:r>
      <w:r w:rsidR="00EA7562" w:rsidRPr="008352F9">
        <w:rPr>
          <w:rFonts w:ascii="Times New Roman" w:hAnsi="Times New Roman" w:cs="Times New Roman"/>
        </w:rPr>
        <w:t>а 201</w:t>
      </w:r>
      <w:r w:rsidR="005B76B4">
        <w:rPr>
          <w:rFonts w:ascii="Times New Roman" w:hAnsi="Times New Roman" w:cs="Times New Roman"/>
        </w:rPr>
        <w:t>7</w:t>
      </w:r>
      <w:r w:rsidR="00EA7562" w:rsidRPr="008352F9">
        <w:rPr>
          <w:rFonts w:ascii="Times New Roman" w:hAnsi="Times New Roman" w:cs="Times New Roman"/>
        </w:rPr>
        <w:t>-201</w:t>
      </w:r>
      <w:r w:rsidR="005B76B4">
        <w:rPr>
          <w:rFonts w:ascii="Times New Roman" w:hAnsi="Times New Roman" w:cs="Times New Roman"/>
        </w:rPr>
        <w:t xml:space="preserve">9 </w:t>
      </w:r>
      <w:r w:rsidR="00EA7562" w:rsidRPr="008352F9">
        <w:rPr>
          <w:rFonts w:ascii="Times New Roman" w:hAnsi="Times New Roman" w:cs="Times New Roman"/>
        </w:rPr>
        <w:t>годы</w:t>
      </w:r>
      <w:proofErr w:type="gramStart"/>
      <w:r w:rsidR="00EA7562" w:rsidRPr="008352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  <w:proofErr w:type="gramEnd"/>
    </w:p>
    <w:p w:rsidR="008352F9" w:rsidRPr="008352F9" w:rsidRDefault="008352F9" w:rsidP="008352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A7562" w:rsidRPr="008352F9" w:rsidRDefault="00EA7562" w:rsidP="008352F9">
      <w:pPr>
        <w:spacing w:after="0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  <w:b/>
        </w:rPr>
        <w:t>Субъект бюджетного планирования</w:t>
      </w:r>
      <w:r w:rsidRPr="008352F9">
        <w:rPr>
          <w:rFonts w:ascii="Times New Roman" w:hAnsi="Times New Roman" w:cs="Times New Roman"/>
        </w:rPr>
        <w:t xml:space="preserve"> комитет культуры, молодежной политики, физической культуры и спорта адми</w:t>
      </w:r>
      <w:r w:rsidR="009801EF">
        <w:rPr>
          <w:rFonts w:ascii="Times New Roman" w:hAnsi="Times New Roman" w:cs="Times New Roman"/>
        </w:rPr>
        <w:t>ни</w:t>
      </w:r>
      <w:r w:rsidRPr="008352F9">
        <w:rPr>
          <w:rFonts w:ascii="Times New Roman" w:hAnsi="Times New Roman" w:cs="Times New Roman"/>
        </w:rPr>
        <w:t>страции</w:t>
      </w:r>
    </w:p>
    <w:p w:rsidR="00EA7562" w:rsidRPr="008352F9" w:rsidRDefault="00EA7562" w:rsidP="00EA7562">
      <w:pPr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 xml:space="preserve">Некоузского муниципального района </w:t>
      </w:r>
    </w:p>
    <w:p w:rsidR="00EA7562" w:rsidRPr="008352F9" w:rsidRDefault="00EA7562" w:rsidP="00EA7562">
      <w:pPr>
        <w:ind w:firstLine="5529"/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</w:rPr>
        <w:t>(наименование главного распорядителя бюджетных средств)</w:t>
      </w:r>
    </w:p>
    <w:p w:rsidR="008352F9" w:rsidRDefault="008352F9" w:rsidP="008352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52F9">
        <w:rPr>
          <w:rFonts w:ascii="Times New Roman" w:hAnsi="Times New Roman" w:cs="Times New Roman"/>
          <w:b/>
        </w:rPr>
        <w:t>Основания для реализации муниципальной целевой программы (ведомственной целевой программы), реализация которой осуществлялась в</w:t>
      </w:r>
      <w:r w:rsidR="009801EF">
        <w:rPr>
          <w:rFonts w:ascii="Times New Roman" w:hAnsi="Times New Roman" w:cs="Times New Roman"/>
          <w:b/>
        </w:rPr>
        <w:t xml:space="preserve"> </w:t>
      </w:r>
      <w:r w:rsidRPr="008352F9">
        <w:rPr>
          <w:rFonts w:ascii="Times New Roman" w:hAnsi="Times New Roman" w:cs="Times New Roman"/>
          <w:b/>
        </w:rPr>
        <w:t>201</w:t>
      </w:r>
      <w:r w:rsidR="00E4543E">
        <w:rPr>
          <w:rFonts w:ascii="Times New Roman" w:hAnsi="Times New Roman" w:cs="Times New Roman"/>
          <w:b/>
        </w:rPr>
        <w:t>7</w:t>
      </w:r>
      <w:r w:rsidRPr="008352F9">
        <w:rPr>
          <w:rFonts w:ascii="Times New Roman" w:hAnsi="Times New Roman" w:cs="Times New Roman"/>
          <w:b/>
        </w:rPr>
        <w:t xml:space="preserve"> год</w:t>
      </w:r>
      <w:r w:rsidR="00990855">
        <w:rPr>
          <w:rFonts w:ascii="Times New Roman" w:hAnsi="Times New Roman" w:cs="Times New Roman"/>
          <w:b/>
        </w:rPr>
        <w:t>у</w:t>
      </w:r>
      <w:r w:rsidRPr="008352F9">
        <w:rPr>
          <w:rFonts w:ascii="Times New Roman" w:hAnsi="Times New Roman" w:cs="Times New Roman"/>
          <w:b/>
        </w:rPr>
        <w:t>:</w:t>
      </w:r>
      <w:r w:rsidRPr="008352F9">
        <w:rPr>
          <w:rFonts w:ascii="Times New Roman" w:hAnsi="Times New Roman" w:cs="Times New Roman"/>
        </w:rPr>
        <w:t xml:space="preserve"> </w:t>
      </w:r>
      <w:r w:rsidR="004B782C">
        <w:rPr>
          <w:rFonts w:ascii="Times New Roman" w:hAnsi="Times New Roman" w:cs="Times New Roman"/>
        </w:rPr>
        <w:t>постановление администрации Некоузского муниципального района № 1095 от 31.12.2015г.</w:t>
      </w:r>
      <w:bookmarkStart w:id="0" w:name="_GoBack"/>
      <w:bookmarkEnd w:id="0"/>
    </w:p>
    <w:p w:rsidR="008352F9" w:rsidRPr="008352F9" w:rsidRDefault="008352F9" w:rsidP="008352F9">
      <w:pPr>
        <w:pStyle w:val="a3"/>
        <w:jc w:val="both"/>
        <w:rPr>
          <w:rFonts w:ascii="Times New Roman" w:hAnsi="Times New Roman" w:cs="Times New Roman"/>
        </w:rPr>
      </w:pPr>
    </w:p>
    <w:p w:rsidR="008352F9" w:rsidRPr="001B42B6" w:rsidRDefault="008352F9" w:rsidP="001B42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8352F9">
        <w:rPr>
          <w:rFonts w:ascii="Times New Roman" w:hAnsi="Times New Roman" w:cs="Times New Roman"/>
          <w:b/>
        </w:rPr>
        <w:t>Отчет об освоении выделенных финансовых средств и выполнении мероприятий (нарастающим итогом с начала года.)</w:t>
      </w:r>
      <w:r w:rsidR="001B42B6">
        <w:rPr>
          <w:rFonts w:ascii="Times New Roman" w:hAnsi="Times New Roman" w:cs="Times New Roman"/>
          <w:b/>
        </w:rPr>
        <w:t xml:space="preserve"> </w:t>
      </w:r>
      <w:r w:rsidRPr="001B42B6">
        <w:rPr>
          <w:rFonts w:ascii="Times New Roman" w:hAnsi="Times New Roman" w:cs="Times New Roman"/>
          <w:b/>
        </w:rPr>
        <w:t>руб.</w:t>
      </w:r>
    </w:p>
    <w:tbl>
      <w:tblPr>
        <w:tblStyle w:val="a4"/>
        <w:tblW w:w="15417" w:type="dxa"/>
        <w:tblLayout w:type="fixed"/>
        <w:tblLook w:val="04A0" w:firstRow="1" w:lastRow="0" w:firstColumn="1" w:lastColumn="0" w:noHBand="0" w:noVBand="1"/>
      </w:tblPr>
      <w:tblGrid>
        <w:gridCol w:w="500"/>
        <w:gridCol w:w="1774"/>
        <w:gridCol w:w="1520"/>
        <w:gridCol w:w="768"/>
        <w:gridCol w:w="469"/>
        <w:gridCol w:w="606"/>
        <w:gridCol w:w="567"/>
        <w:gridCol w:w="567"/>
        <w:gridCol w:w="480"/>
        <w:gridCol w:w="469"/>
        <w:gridCol w:w="610"/>
        <w:gridCol w:w="567"/>
        <w:gridCol w:w="567"/>
        <w:gridCol w:w="850"/>
        <w:gridCol w:w="723"/>
        <w:gridCol w:w="553"/>
        <w:gridCol w:w="709"/>
        <w:gridCol w:w="567"/>
        <w:gridCol w:w="567"/>
        <w:gridCol w:w="567"/>
        <w:gridCol w:w="1417"/>
      </w:tblGrid>
      <w:tr w:rsidR="00DA3BCB" w:rsidRPr="00CB3A62" w:rsidTr="005401AD">
        <w:trPr>
          <w:trHeight w:val="422"/>
        </w:trPr>
        <w:tc>
          <w:tcPr>
            <w:tcW w:w="500" w:type="dxa"/>
            <w:vMerge w:val="restart"/>
          </w:tcPr>
          <w:p w:rsidR="005F76DB" w:rsidRPr="00CB3A62" w:rsidRDefault="005F76DB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5F76DB" w:rsidRPr="00CB3A62" w:rsidRDefault="005F76DB">
            <w:pPr>
              <w:rPr>
                <w:rFonts w:ascii="Times New Roman" w:hAnsi="Times New Roman" w:cs="Times New Roman"/>
              </w:rPr>
            </w:pPr>
            <w:proofErr w:type="gramStart"/>
            <w:r w:rsidRPr="00CB3A62">
              <w:rPr>
                <w:rFonts w:ascii="Times New Roman" w:hAnsi="Times New Roman" w:cs="Times New Roman"/>
              </w:rPr>
              <w:t>п</w:t>
            </w:r>
            <w:proofErr w:type="gramEnd"/>
            <w:r w:rsidRPr="00CB3A6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74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CB3A62">
              <w:rPr>
                <w:rFonts w:ascii="Times New Roman" w:hAnsi="Times New Roman" w:cs="Times New Roman"/>
              </w:rPr>
              <w:t>утвержденных</w:t>
            </w:r>
            <w:proofErr w:type="gramEnd"/>
          </w:p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1520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Кредиторская задолженность по РБ на начало отчетного года</w:t>
            </w:r>
          </w:p>
        </w:tc>
        <w:tc>
          <w:tcPr>
            <w:tcW w:w="2977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693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3" w:type="dxa"/>
            <w:gridSpan w:val="2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Объем выполненных мероприятий Программы</w:t>
            </w:r>
          </w:p>
        </w:tc>
        <w:tc>
          <w:tcPr>
            <w:tcW w:w="2963" w:type="dxa"/>
            <w:gridSpan w:val="5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Фактическое финансирование мероприятий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5F76DB" w:rsidRPr="00CB3A62" w:rsidRDefault="005F76DB" w:rsidP="00DA3BCB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Кредиторская задолженность по РБ на конец отчетного периода</w:t>
            </w:r>
          </w:p>
        </w:tc>
      </w:tr>
      <w:tr w:rsidR="00CB3A62" w:rsidRPr="00CB3A62" w:rsidTr="000C7FA1">
        <w:trPr>
          <w:trHeight w:val="333"/>
        </w:trPr>
        <w:tc>
          <w:tcPr>
            <w:tcW w:w="500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 w:val="restart"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09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480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13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850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23" w:type="dxa"/>
            <w:vMerge w:val="restart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CB3A62">
              <w:rPr>
                <w:rFonts w:ascii="Times New Roman" w:hAnsi="Times New Roman" w:cs="Times New Roman"/>
              </w:rPr>
              <w:t>т.ч</w:t>
            </w:r>
            <w:proofErr w:type="gramStart"/>
            <w:r w:rsidRPr="00CB3A62">
              <w:rPr>
                <w:rFonts w:ascii="Times New Roman" w:hAnsi="Times New Roman" w:cs="Times New Roman"/>
              </w:rPr>
              <w:t>..:</w:t>
            </w:r>
            <w:proofErr w:type="gramEnd"/>
            <w:r w:rsidR="00B90D64" w:rsidRPr="00CB3A62">
              <w:rPr>
                <w:rFonts w:ascii="Times New Roman" w:hAnsi="Times New Roman" w:cs="Times New Roman"/>
              </w:rPr>
              <w:t>РБ</w:t>
            </w:r>
            <w:proofErr w:type="spellEnd"/>
          </w:p>
        </w:tc>
        <w:tc>
          <w:tcPr>
            <w:tcW w:w="553" w:type="dxa"/>
            <w:vMerge w:val="restart"/>
          </w:tcPr>
          <w:p w:rsidR="00034DF9" w:rsidRPr="00CB3A62" w:rsidRDefault="00CB3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10" w:type="dxa"/>
            <w:gridSpan w:val="4"/>
          </w:tcPr>
          <w:p w:rsidR="00034DF9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17" w:type="dxa"/>
            <w:vMerge/>
          </w:tcPr>
          <w:p w:rsidR="00034DF9" w:rsidRPr="00CB3A62" w:rsidRDefault="00034DF9">
            <w:pPr>
              <w:rPr>
                <w:rFonts w:ascii="Times New Roman" w:hAnsi="Times New Roman" w:cs="Times New Roman"/>
              </w:rPr>
            </w:pPr>
          </w:p>
        </w:tc>
      </w:tr>
      <w:tr w:rsidR="00CB3A62" w:rsidRPr="00CB3A62" w:rsidTr="000C7FA1">
        <w:trPr>
          <w:trHeight w:val="263"/>
        </w:trPr>
        <w:tc>
          <w:tcPr>
            <w:tcW w:w="50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606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48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610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 w:rsidP="00FD5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850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</w:tcPr>
          <w:p w:rsidR="003D1705" w:rsidRPr="00CB3A62" w:rsidRDefault="003D1705" w:rsidP="00FD528F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</w:tcPr>
          <w:p w:rsidR="003D1705" w:rsidRPr="00CB3A62" w:rsidRDefault="00CB3A62" w:rsidP="00FD5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</w:t>
            </w:r>
          </w:p>
        </w:tc>
        <w:tc>
          <w:tcPr>
            <w:tcW w:w="1417" w:type="dxa"/>
            <w:vMerge/>
          </w:tcPr>
          <w:p w:rsidR="003D1705" w:rsidRPr="00CB3A62" w:rsidRDefault="003D1705">
            <w:pPr>
              <w:rPr>
                <w:rFonts w:ascii="Times New Roman" w:hAnsi="Times New Roman" w:cs="Times New Roman"/>
              </w:rPr>
            </w:pPr>
          </w:p>
        </w:tc>
      </w:tr>
      <w:tr w:rsidR="00CB3A62" w:rsidRPr="00CB3A62" w:rsidTr="000C7FA1">
        <w:tc>
          <w:tcPr>
            <w:tcW w:w="50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4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8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6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3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3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</w:tcPr>
          <w:p w:rsidR="008352F9" w:rsidRPr="00CB3A62" w:rsidRDefault="00C20D28">
            <w:pPr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21</w:t>
            </w:r>
          </w:p>
        </w:tc>
      </w:tr>
      <w:tr w:rsidR="007E48DF" w:rsidRPr="00CB3A62" w:rsidTr="00E76D58">
        <w:trPr>
          <w:cantSplit/>
          <w:trHeight w:val="1377"/>
        </w:trPr>
        <w:tc>
          <w:tcPr>
            <w:tcW w:w="500" w:type="dxa"/>
          </w:tcPr>
          <w:p w:rsidR="007E48DF" w:rsidRPr="000C7FA1" w:rsidRDefault="007E48DF">
            <w:pPr>
              <w:rPr>
                <w:rStyle w:val="a5"/>
              </w:rPr>
            </w:pPr>
            <w:r w:rsidRPr="000C7FA1">
              <w:rPr>
                <w:rStyle w:val="a5"/>
              </w:rPr>
              <w:t>1</w:t>
            </w:r>
          </w:p>
        </w:tc>
        <w:tc>
          <w:tcPr>
            <w:tcW w:w="1774" w:type="dxa"/>
            <w:vAlign w:val="center"/>
          </w:tcPr>
          <w:p w:rsidR="007E48DF" w:rsidRPr="000C7FA1" w:rsidRDefault="007E48DF" w:rsidP="005B76B4">
            <w:pPr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Мероприятия программы «Молодежь»</w:t>
            </w:r>
          </w:p>
        </w:tc>
        <w:tc>
          <w:tcPr>
            <w:tcW w:w="1520" w:type="dxa"/>
            <w:textDirection w:val="btLr"/>
            <w:vAlign w:val="bottom"/>
          </w:tcPr>
          <w:p w:rsidR="007E48DF" w:rsidRPr="000C7FA1" w:rsidRDefault="007E48DF" w:rsidP="00E93409">
            <w:pPr>
              <w:ind w:left="113" w:right="113"/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0</w:t>
            </w:r>
          </w:p>
        </w:tc>
        <w:tc>
          <w:tcPr>
            <w:tcW w:w="768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2250090,00</w:t>
            </w:r>
          </w:p>
        </w:tc>
        <w:tc>
          <w:tcPr>
            <w:tcW w:w="469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1140260,00</w:t>
            </w:r>
          </w:p>
        </w:tc>
        <w:tc>
          <w:tcPr>
            <w:tcW w:w="606" w:type="dxa"/>
            <w:textDirection w:val="btLr"/>
            <w:vAlign w:val="bottom"/>
          </w:tcPr>
          <w:p w:rsidR="007E48DF" w:rsidRPr="000C7FA1" w:rsidRDefault="007E48DF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1109830,00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480" w:type="dxa"/>
            <w:textDirection w:val="btLr"/>
            <w:vAlign w:val="bottom"/>
          </w:tcPr>
          <w:p w:rsidR="007E48DF" w:rsidRPr="000C7FA1" w:rsidRDefault="007E48DF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2250090,00</w:t>
            </w:r>
          </w:p>
        </w:tc>
        <w:tc>
          <w:tcPr>
            <w:tcW w:w="469" w:type="dxa"/>
            <w:textDirection w:val="btLr"/>
            <w:vAlign w:val="bottom"/>
          </w:tcPr>
          <w:p w:rsidR="007E48DF" w:rsidRPr="000C7FA1" w:rsidRDefault="007E48DF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1140260,00</w:t>
            </w:r>
          </w:p>
        </w:tc>
        <w:tc>
          <w:tcPr>
            <w:tcW w:w="610" w:type="dxa"/>
            <w:textDirection w:val="btLr"/>
            <w:vAlign w:val="bottom"/>
          </w:tcPr>
          <w:p w:rsidR="007E48DF" w:rsidRPr="000C7FA1" w:rsidRDefault="007E48DF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1109830,00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850" w:type="dxa"/>
            <w:textDirection w:val="btLr"/>
            <w:vAlign w:val="bottom"/>
          </w:tcPr>
          <w:p w:rsidR="007E48DF" w:rsidRPr="000C7FA1" w:rsidRDefault="007E48DF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2250090,00</w:t>
            </w:r>
          </w:p>
        </w:tc>
        <w:tc>
          <w:tcPr>
            <w:tcW w:w="723" w:type="dxa"/>
            <w:textDirection w:val="btLr"/>
            <w:vAlign w:val="bottom"/>
          </w:tcPr>
          <w:p w:rsidR="007E48DF" w:rsidRPr="000C7FA1" w:rsidRDefault="007E48DF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1140260,00</w:t>
            </w:r>
          </w:p>
        </w:tc>
        <w:tc>
          <w:tcPr>
            <w:tcW w:w="553" w:type="dxa"/>
            <w:textDirection w:val="btLr"/>
            <w:vAlign w:val="bottom"/>
          </w:tcPr>
          <w:p w:rsidR="007E48DF" w:rsidRPr="000C7FA1" w:rsidRDefault="007E48DF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2250090,00</w:t>
            </w:r>
          </w:p>
        </w:tc>
        <w:tc>
          <w:tcPr>
            <w:tcW w:w="709" w:type="dxa"/>
            <w:textDirection w:val="btLr"/>
            <w:vAlign w:val="bottom"/>
          </w:tcPr>
          <w:p w:rsidR="007E48DF" w:rsidRPr="000C7FA1" w:rsidRDefault="007E48DF" w:rsidP="007E7A08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1140260,00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BA027A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1109830,00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BA027A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1417" w:type="dxa"/>
            <w:textDirection w:val="btLr"/>
            <w:vAlign w:val="bottom"/>
          </w:tcPr>
          <w:p w:rsidR="007E48DF" w:rsidRPr="000C7FA1" w:rsidRDefault="007E48DF" w:rsidP="00E93409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</w:tr>
      <w:tr w:rsidR="007E48DF" w:rsidRPr="00CB3A62" w:rsidTr="00F754AD">
        <w:trPr>
          <w:cantSplit/>
          <w:trHeight w:val="1491"/>
        </w:trPr>
        <w:tc>
          <w:tcPr>
            <w:tcW w:w="500" w:type="dxa"/>
          </w:tcPr>
          <w:p w:rsidR="007E48DF" w:rsidRPr="000C7FA1" w:rsidRDefault="007E48DF">
            <w:pPr>
              <w:rPr>
                <w:rStyle w:val="a5"/>
              </w:rPr>
            </w:pPr>
          </w:p>
        </w:tc>
        <w:tc>
          <w:tcPr>
            <w:tcW w:w="1774" w:type="dxa"/>
            <w:vAlign w:val="center"/>
          </w:tcPr>
          <w:p w:rsidR="007E48DF" w:rsidRPr="000C7FA1" w:rsidRDefault="007E48DF" w:rsidP="00DA3BCB">
            <w:pPr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Всего по программе</w:t>
            </w:r>
          </w:p>
        </w:tc>
        <w:tc>
          <w:tcPr>
            <w:tcW w:w="1520" w:type="dxa"/>
            <w:textDirection w:val="btLr"/>
            <w:vAlign w:val="center"/>
          </w:tcPr>
          <w:p w:rsidR="007E48DF" w:rsidRPr="000C7FA1" w:rsidRDefault="007E48DF" w:rsidP="00DA3BCB">
            <w:pPr>
              <w:ind w:left="113" w:right="113"/>
              <w:jc w:val="center"/>
              <w:rPr>
                <w:rStyle w:val="a5"/>
              </w:rPr>
            </w:pPr>
            <w:r w:rsidRPr="000C7FA1">
              <w:rPr>
                <w:rStyle w:val="a5"/>
              </w:rPr>
              <w:t>0</w:t>
            </w:r>
          </w:p>
        </w:tc>
        <w:tc>
          <w:tcPr>
            <w:tcW w:w="768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2250090,00</w:t>
            </w:r>
          </w:p>
        </w:tc>
        <w:tc>
          <w:tcPr>
            <w:tcW w:w="469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1140260,00</w:t>
            </w:r>
          </w:p>
        </w:tc>
        <w:tc>
          <w:tcPr>
            <w:tcW w:w="606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1109830,00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480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2250090,00</w:t>
            </w:r>
          </w:p>
        </w:tc>
        <w:tc>
          <w:tcPr>
            <w:tcW w:w="469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1140260,00</w:t>
            </w:r>
          </w:p>
        </w:tc>
        <w:tc>
          <w:tcPr>
            <w:tcW w:w="610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1109830,00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850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2250090,00</w:t>
            </w:r>
          </w:p>
        </w:tc>
        <w:tc>
          <w:tcPr>
            <w:tcW w:w="723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1140260,00</w:t>
            </w:r>
          </w:p>
        </w:tc>
        <w:tc>
          <w:tcPr>
            <w:tcW w:w="553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2250090,00</w:t>
            </w:r>
          </w:p>
        </w:tc>
        <w:tc>
          <w:tcPr>
            <w:tcW w:w="709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1140260,00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1109830,00</w:t>
            </w:r>
          </w:p>
        </w:tc>
        <w:tc>
          <w:tcPr>
            <w:tcW w:w="567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  <w:tc>
          <w:tcPr>
            <w:tcW w:w="1417" w:type="dxa"/>
            <w:textDirection w:val="btLr"/>
            <w:vAlign w:val="bottom"/>
          </w:tcPr>
          <w:p w:rsidR="007E48DF" w:rsidRPr="000C7FA1" w:rsidRDefault="007E48DF" w:rsidP="00AD4FD7">
            <w:pPr>
              <w:ind w:left="113" w:right="113"/>
              <w:jc w:val="center"/>
              <w:rPr>
                <w:rStyle w:val="a5"/>
              </w:rPr>
            </w:pPr>
            <w:r>
              <w:rPr>
                <w:rStyle w:val="a5"/>
              </w:rPr>
              <w:t>0</w:t>
            </w:r>
          </w:p>
        </w:tc>
      </w:tr>
    </w:tbl>
    <w:p w:rsidR="00EA7562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РБ</w:t>
      </w:r>
      <w:r w:rsidRPr="00CB3A62">
        <w:rPr>
          <w:rFonts w:ascii="Times New Roman" w:hAnsi="Times New Roman" w:cs="Times New Roman"/>
        </w:rPr>
        <w:t xml:space="preserve"> – районный бюджет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ФБ</w:t>
      </w:r>
      <w:r w:rsidRPr="00CB3A62">
        <w:rPr>
          <w:rFonts w:ascii="Times New Roman" w:hAnsi="Times New Roman" w:cs="Times New Roman"/>
        </w:rPr>
        <w:t xml:space="preserve"> – федеральный бюджет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ОБ</w:t>
      </w:r>
      <w:r w:rsidRPr="00CB3A62">
        <w:rPr>
          <w:rFonts w:ascii="Times New Roman" w:hAnsi="Times New Roman" w:cs="Times New Roman"/>
        </w:rPr>
        <w:t xml:space="preserve"> – областной бюджет</w:t>
      </w:r>
    </w:p>
    <w:p w:rsidR="0034020E" w:rsidRPr="00CB3A62" w:rsidRDefault="005401AD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М</w:t>
      </w:r>
      <w:r>
        <w:rPr>
          <w:rFonts w:ascii="Times New Roman" w:hAnsi="Times New Roman" w:cs="Times New Roman"/>
        </w:rPr>
        <w:t>Т – межбюджетный трансферт населения</w:t>
      </w:r>
    </w:p>
    <w:p w:rsidR="0034020E" w:rsidRPr="00CB3A62" w:rsidRDefault="0034020E" w:rsidP="002877B8">
      <w:pPr>
        <w:spacing w:after="0" w:line="240" w:lineRule="auto"/>
        <w:rPr>
          <w:rFonts w:ascii="Times New Roman" w:hAnsi="Times New Roman" w:cs="Times New Roman"/>
        </w:rPr>
      </w:pPr>
      <w:r w:rsidRPr="009D2885">
        <w:rPr>
          <w:rFonts w:ascii="Times New Roman" w:hAnsi="Times New Roman" w:cs="Times New Roman"/>
          <w:b/>
        </w:rPr>
        <w:t>Примечание:</w:t>
      </w:r>
      <w:r w:rsidRPr="00CB3A62">
        <w:rPr>
          <w:rFonts w:ascii="Times New Roman" w:hAnsi="Times New Roman" w:cs="Times New Roman"/>
        </w:rPr>
        <w:t xml:space="preserve"> дополнительно указываются причины невыполнения (при наличии) или неполного выполнения </w:t>
      </w:r>
      <w:r w:rsidR="001B42B6" w:rsidRPr="00CB3A62">
        <w:rPr>
          <w:rFonts w:ascii="Times New Roman" w:hAnsi="Times New Roman" w:cs="Times New Roman"/>
        </w:rPr>
        <w:t>утверждённых</w:t>
      </w:r>
      <w:r w:rsidRPr="00CB3A62">
        <w:rPr>
          <w:rFonts w:ascii="Times New Roman" w:hAnsi="Times New Roman" w:cs="Times New Roman"/>
        </w:rPr>
        <w:t xml:space="preserve"> мероприятий.</w:t>
      </w:r>
    </w:p>
    <w:p w:rsidR="002877B8" w:rsidRDefault="002877B8" w:rsidP="002877B8">
      <w:pPr>
        <w:spacing w:after="0"/>
      </w:pPr>
    </w:p>
    <w:p w:rsidR="002877B8" w:rsidRDefault="002877B8" w:rsidP="002877B8">
      <w:pPr>
        <w:spacing w:after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2877B8" w:rsidTr="00CB3A62">
        <w:trPr>
          <w:trHeight w:val="291"/>
        </w:trPr>
        <w:tc>
          <w:tcPr>
            <w:tcW w:w="2112" w:type="dxa"/>
            <w:vMerge w:val="restart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CB3A62">
              <w:rPr>
                <w:rFonts w:ascii="Times New Roman" w:hAnsi="Times New Roman" w:cs="Times New Roman"/>
              </w:rPr>
              <w:t>целевого</w:t>
            </w:r>
            <w:proofErr w:type="gramEnd"/>
            <w:r w:rsidRPr="00CB3A62">
              <w:rPr>
                <w:rFonts w:ascii="Times New Roman" w:hAnsi="Times New Roman" w:cs="Times New Roman"/>
              </w:rPr>
              <w:t xml:space="preserve"> индикатор</w:t>
            </w:r>
          </w:p>
        </w:tc>
        <w:tc>
          <w:tcPr>
            <w:tcW w:w="2112" w:type="dxa"/>
            <w:vMerge w:val="restart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562" w:type="dxa"/>
            <w:gridSpan w:val="5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2877B8" w:rsidTr="00CB3A62">
        <w:trPr>
          <w:trHeight w:val="509"/>
        </w:trPr>
        <w:tc>
          <w:tcPr>
            <w:tcW w:w="2112" w:type="dxa"/>
            <w:vMerge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vMerge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Утверждено в целевой программе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113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CB3A62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2113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2877B8" w:rsidTr="00CB3A62"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13" w:type="dxa"/>
            <w:vAlign w:val="center"/>
          </w:tcPr>
          <w:p w:rsidR="002877B8" w:rsidRPr="00CB3A62" w:rsidRDefault="002877B8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7</w:t>
            </w: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CB3A62">
              <w:rPr>
                <w:rFonts w:ascii="Times New Roman" w:hAnsi="Times New Roman" w:cs="Times New Roman"/>
              </w:rPr>
              <w:t>МиДОО</w:t>
            </w:r>
            <w:proofErr w:type="spellEnd"/>
            <w:r w:rsidRPr="00CB3A62">
              <w:rPr>
                <w:rFonts w:ascii="Times New Roman" w:hAnsi="Times New Roman" w:cs="Times New Roman"/>
              </w:rPr>
              <w:t xml:space="preserve"> и учреждений, получивших информационную, методическую и финансовую поддержку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Количество организованных и проведенных мероприятий по различным направлениям государственной молодежной политики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1754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мероприятий</w:t>
            </w: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Охват молодежи муниципальными и областными мероприятиями по различным направлениям государственной молодежной политики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2112" w:type="dxa"/>
          </w:tcPr>
          <w:p w:rsidR="00D90549" w:rsidRDefault="00D90549">
            <w:pPr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Количество услуг, предоставленных подросткам, молодежи и молодым семьям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Количество информационных и методических материалов по различным направлениям государственной молодежной политики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мероприятий</w:t>
            </w: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>Количество специалистов, прошедших подготовку (переподготовку) в сфере работы с молодежью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549" w:rsidTr="00A6175A">
        <w:tc>
          <w:tcPr>
            <w:tcW w:w="2112" w:type="dxa"/>
            <w:vAlign w:val="center"/>
          </w:tcPr>
          <w:p w:rsidR="00D90549" w:rsidRPr="00CB3A62" w:rsidRDefault="00D90549" w:rsidP="00CB3A62">
            <w:pPr>
              <w:jc w:val="center"/>
              <w:rPr>
                <w:rFonts w:ascii="Times New Roman" w:hAnsi="Times New Roman" w:cs="Times New Roman"/>
              </w:rPr>
            </w:pPr>
            <w:r w:rsidRPr="00CB3A62">
              <w:rPr>
                <w:rFonts w:ascii="Times New Roman" w:hAnsi="Times New Roman" w:cs="Times New Roman"/>
              </w:rPr>
              <w:t xml:space="preserve">Количество граждан, регулярно участвующих в работе </w:t>
            </w:r>
            <w:proofErr w:type="spellStart"/>
            <w:r w:rsidRPr="00CB3A62">
              <w:rPr>
                <w:rFonts w:ascii="Times New Roman" w:hAnsi="Times New Roman" w:cs="Times New Roman"/>
              </w:rPr>
              <w:t>МиДОО</w:t>
            </w:r>
            <w:proofErr w:type="spellEnd"/>
          </w:p>
        </w:tc>
        <w:tc>
          <w:tcPr>
            <w:tcW w:w="2112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112" w:type="dxa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112" w:type="dxa"/>
            <w:vAlign w:val="center"/>
          </w:tcPr>
          <w:p w:rsidR="00D90549" w:rsidRDefault="00D90549">
            <w:pPr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</w:p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13" w:type="dxa"/>
            <w:vAlign w:val="center"/>
          </w:tcPr>
          <w:p w:rsidR="00D90549" w:rsidRDefault="00D90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Ранее не учитывалось количество представителей областных филиалов </w:t>
            </w:r>
            <w:proofErr w:type="spellStart"/>
            <w:r>
              <w:rPr>
                <w:rFonts w:ascii="Times New Roman" w:hAnsi="Times New Roman" w:cs="Times New Roman"/>
              </w:rPr>
              <w:t>МиДОО</w:t>
            </w:r>
            <w:proofErr w:type="spellEnd"/>
          </w:p>
        </w:tc>
      </w:tr>
    </w:tbl>
    <w:p w:rsidR="00E4543E" w:rsidRDefault="00E4543E" w:rsidP="002877B8">
      <w:pPr>
        <w:spacing w:after="0"/>
      </w:pPr>
    </w:p>
    <w:p w:rsidR="00E4543E" w:rsidRDefault="00E4543E" w:rsidP="002877B8">
      <w:pPr>
        <w:spacing w:after="0"/>
      </w:pPr>
    </w:p>
    <w:p w:rsidR="002877B8" w:rsidRDefault="008C5655" w:rsidP="002877B8">
      <w:pPr>
        <w:spacing w:after="0"/>
      </w:pPr>
      <w:r>
        <w:t xml:space="preserve">Эффективность исполнения программы </w:t>
      </w:r>
      <w:r w:rsidR="001B42B6">
        <w:t xml:space="preserve"> за </w:t>
      </w:r>
      <w:r w:rsidR="00925E51">
        <w:t xml:space="preserve"> 2017</w:t>
      </w:r>
      <w:r>
        <w:t xml:space="preserve">– </w:t>
      </w:r>
      <w:r w:rsidR="00925E51">
        <w:t>100</w:t>
      </w:r>
      <w:r w:rsidR="00990855">
        <w:t xml:space="preserve"> </w:t>
      </w:r>
      <w:r>
        <w:t xml:space="preserve">% - высокая </w:t>
      </w:r>
    </w:p>
    <w:p w:rsidR="00E4543E" w:rsidRDefault="00E4543E" w:rsidP="002877B8">
      <w:pPr>
        <w:spacing w:after="0"/>
      </w:pPr>
    </w:p>
    <w:p w:rsidR="008C5655" w:rsidRDefault="00CB3A62" w:rsidP="002877B8">
      <w:pPr>
        <w:spacing w:after="0"/>
      </w:pPr>
      <w:r>
        <w:t>Председатель К</w:t>
      </w:r>
      <w:r w:rsidR="008C5655">
        <w:t>омитета _________________А.Е. Гончарова</w:t>
      </w:r>
    </w:p>
    <w:sectPr w:rsidR="008C5655" w:rsidSect="00EA756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C54F2"/>
    <w:multiLevelType w:val="hybridMultilevel"/>
    <w:tmpl w:val="C75A3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562"/>
    <w:rsid w:val="00030528"/>
    <w:rsid w:val="00034DF9"/>
    <w:rsid w:val="000C7FA1"/>
    <w:rsid w:val="000E3BCB"/>
    <w:rsid w:val="001B42B6"/>
    <w:rsid w:val="001F244F"/>
    <w:rsid w:val="002671DF"/>
    <w:rsid w:val="002877B8"/>
    <w:rsid w:val="0034020E"/>
    <w:rsid w:val="003A61B3"/>
    <w:rsid w:val="003D1705"/>
    <w:rsid w:val="004B782C"/>
    <w:rsid w:val="005401AD"/>
    <w:rsid w:val="005B76B4"/>
    <w:rsid w:val="005F76DB"/>
    <w:rsid w:val="00612ACE"/>
    <w:rsid w:val="007E360E"/>
    <w:rsid w:val="007E48DF"/>
    <w:rsid w:val="008352F9"/>
    <w:rsid w:val="008C5655"/>
    <w:rsid w:val="00925E51"/>
    <w:rsid w:val="009801EF"/>
    <w:rsid w:val="00990855"/>
    <w:rsid w:val="009D2885"/>
    <w:rsid w:val="00A65F6C"/>
    <w:rsid w:val="00B90D64"/>
    <w:rsid w:val="00C20D28"/>
    <w:rsid w:val="00C3352C"/>
    <w:rsid w:val="00CB3A62"/>
    <w:rsid w:val="00CE6212"/>
    <w:rsid w:val="00D23525"/>
    <w:rsid w:val="00D90549"/>
    <w:rsid w:val="00DA3BCB"/>
    <w:rsid w:val="00E4543E"/>
    <w:rsid w:val="00E76D58"/>
    <w:rsid w:val="00E93409"/>
    <w:rsid w:val="00EA2FFB"/>
    <w:rsid w:val="00EA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2F9"/>
    <w:pPr>
      <w:ind w:left="720"/>
      <w:contextualSpacing/>
    </w:pPr>
  </w:style>
  <w:style w:type="table" w:styleId="a4">
    <w:name w:val="Table Grid"/>
    <w:basedOn w:val="a1"/>
    <w:uiPriority w:val="59"/>
    <w:rsid w:val="0083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0C7FA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6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2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2F9"/>
    <w:pPr>
      <w:ind w:left="720"/>
      <w:contextualSpacing/>
    </w:pPr>
  </w:style>
  <w:style w:type="table" w:styleId="a4">
    <w:name w:val="Table Grid"/>
    <w:basedOn w:val="a1"/>
    <w:uiPriority w:val="59"/>
    <w:rsid w:val="0083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0C7FA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6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2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Седой</dc:creator>
  <cp:lastModifiedBy>Елена Прохорова</cp:lastModifiedBy>
  <cp:revision>9</cp:revision>
  <cp:lastPrinted>2016-07-14T05:34:00Z</cp:lastPrinted>
  <dcterms:created xsi:type="dcterms:W3CDTF">2018-01-15T12:11:00Z</dcterms:created>
  <dcterms:modified xsi:type="dcterms:W3CDTF">2018-01-16T13:09:00Z</dcterms:modified>
</cp:coreProperties>
</file>